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9B5A8" w14:textId="77777777" w:rsidR="00AA25DD" w:rsidRPr="00AA25DD" w:rsidRDefault="00AA25DD" w:rsidP="00AA25DD">
      <w:pPr>
        <w:spacing w:before="100" w:beforeAutospacing="1" w:after="100" w:afterAutospacing="1"/>
        <w:rPr>
          <w:rFonts w:ascii="Times New Roman" w:hAnsi="Times New Roman" w:cs="Times New Roman"/>
        </w:rPr>
      </w:pPr>
      <w:r w:rsidRPr="00AA25DD">
        <w:rPr>
          <w:rFonts w:ascii="Times" w:hAnsi="Times" w:cs="Times New Roman"/>
          <w:sz w:val="20"/>
          <w:szCs w:val="20"/>
        </w:rPr>
        <w:br/>
      </w:r>
      <w:r w:rsidRPr="00AA25DD">
        <w:rPr>
          <w:rFonts w:ascii="Verdana" w:hAnsi="Verdana" w:cs="Times New Roman"/>
          <w:color w:val="1A1A1A"/>
          <w:sz w:val="20"/>
          <w:szCs w:val="20"/>
        </w:rPr>
        <w:t>The Department of CMLL is seeking qualified instructors for the following courses for the Winter Term:</w:t>
      </w:r>
    </w:p>
    <w:p w14:paraId="5DBAC8C5" w14:textId="77777777" w:rsidR="00AA25DD" w:rsidRPr="00AA25DD" w:rsidRDefault="00AA25DD" w:rsidP="00AA25DD">
      <w:pPr>
        <w:spacing w:before="100" w:beforeAutospacing="1" w:after="100" w:afterAutospacing="1"/>
        <w:rPr>
          <w:rFonts w:ascii="Times New Roman" w:hAnsi="Times New Roman" w:cs="Times New Roman"/>
        </w:rPr>
      </w:pPr>
      <w:r w:rsidRPr="00AA25DD">
        <w:rPr>
          <w:rFonts w:ascii="Verdana" w:hAnsi="Verdana" w:cs="Times New Roman"/>
          <w:sz w:val="20"/>
          <w:szCs w:val="20"/>
        </w:rPr>
        <w:t xml:space="preserve">GERM 201/4 section D </w:t>
      </w:r>
      <w:r w:rsidRPr="00AA25DD">
        <w:rPr>
          <w:rFonts w:ascii="Verdana" w:hAnsi="Verdana" w:cs="Times New Roman"/>
          <w:i/>
          <w:iCs/>
          <w:sz w:val="20"/>
          <w:szCs w:val="20"/>
        </w:rPr>
        <w:t>Introductory German I</w:t>
      </w:r>
      <w:r w:rsidRPr="00AA25DD">
        <w:rPr>
          <w:rFonts w:ascii="Verdana" w:hAnsi="Verdana" w:cs="Times New Roman"/>
          <w:sz w:val="20"/>
          <w:szCs w:val="20"/>
        </w:rPr>
        <w:t xml:space="preserve"> (3 credits)</w:t>
      </w:r>
    </w:p>
    <w:p w14:paraId="61B50621" w14:textId="77777777" w:rsidR="00AA25DD" w:rsidRPr="00AA25DD" w:rsidRDefault="00AA25DD" w:rsidP="00AA25DD">
      <w:pPr>
        <w:spacing w:before="100" w:beforeAutospacing="1" w:after="100" w:afterAutospacing="1"/>
        <w:rPr>
          <w:rFonts w:ascii="Times New Roman" w:hAnsi="Times New Roman" w:cs="Times New Roman"/>
        </w:rPr>
      </w:pPr>
      <w:r w:rsidRPr="00AA25DD">
        <w:rPr>
          <w:rFonts w:ascii="Verdana" w:hAnsi="Verdana" w:cs="Times New Roman"/>
          <w:sz w:val="20"/>
          <w:szCs w:val="20"/>
        </w:rPr>
        <w:t>Mon/Wed 08:45-10:00</w:t>
      </w:r>
    </w:p>
    <w:p w14:paraId="78B914A6" w14:textId="77777777" w:rsidR="00AA25DD" w:rsidRPr="00AA25DD" w:rsidRDefault="00AA25DD" w:rsidP="00AA25DD">
      <w:pPr>
        <w:spacing w:before="100" w:beforeAutospacing="1" w:after="100" w:afterAutospacing="1"/>
        <w:rPr>
          <w:rFonts w:ascii="Times New Roman" w:hAnsi="Times New Roman" w:cs="Times New Roman"/>
        </w:rPr>
      </w:pPr>
      <w:r w:rsidRPr="00AA25DD">
        <w:rPr>
          <w:rFonts w:ascii="Verdana" w:hAnsi="Verdana" w:cs="Times New Roman"/>
          <w:sz w:val="20"/>
          <w:szCs w:val="20"/>
        </w:rPr>
        <w:t> This course provides an introduction to the elements of the German language for the student with no knowledge of German. Practice is provided through short readings, conversation, composition, and lab work.</w:t>
      </w:r>
    </w:p>
    <w:p w14:paraId="6F5A1D63" w14:textId="77777777" w:rsidR="00AA25DD" w:rsidRPr="00AA25DD" w:rsidRDefault="00AA25DD" w:rsidP="00AA25DD">
      <w:pPr>
        <w:spacing w:before="100" w:beforeAutospacing="1" w:after="100" w:afterAutospacing="1"/>
        <w:rPr>
          <w:rFonts w:ascii="Times New Roman" w:hAnsi="Times New Roman" w:cs="Times New Roman"/>
        </w:rPr>
      </w:pPr>
      <w:r w:rsidRPr="00AA25DD">
        <w:rPr>
          <w:rFonts w:ascii="Verdana" w:hAnsi="Verdana" w:cs="Times New Roman"/>
          <w:b/>
          <w:bCs/>
          <w:sz w:val="20"/>
          <w:szCs w:val="20"/>
        </w:rPr>
        <w:t xml:space="preserve"> Job Specific Requirements </w:t>
      </w:r>
      <w:r w:rsidRPr="00AA25DD">
        <w:rPr>
          <w:rFonts w:ascii="Verdana" w:hAnsi="Verdana" w:cs="Times New Roman"/>
          <w:sz w:val="20"/>
          <w:szCs w:val="20"/>
        </w:rPr>
        <w:t>for language courses:</w:t>
      </w:r>
    </w:p>
    <w:p w14:paraId="6F264D2F" w14:textId="77777777" w:rsidR="00AA25DD" w:rsidRDefault="00AA25DD" w:rsidP="00AA25DD">
      <w:pPr>
        <w:spacing w:before="100" w:beforeAutospacing="1" w:after="100" w:afterAutospacing="1"/>
        <w:rPr>
          <w:rFonts w:ascii="Times New Roman" w:hAnsi="Times New Roman" w:cs="Times New Roman"/>
        </w:rPr>
      </w:pPr>
      <w:r w:rsidRPr="00AA25DD">
        <w:rPr>
          <w:rFonts w:ascii="Verdana" w:hAnsi="Verdana" w:cs="Times New Roman"/>
          <w:i/>
          <w:iCs/>
          <w:sz w:val="20"/>
          <w:szCs w:val="20"/>
        </w:rPr>
        <w:t>MA (or equivalent) in the field; Post-secondary teaching experience in the course subject and level; Native – or near-native competence required in English and target language; Familiarity with Computer Assisted Language Learning (CALL) resources.</w:t>
      </w:r>
      <w:r w:rsidRPr="00AA25DD">
        <w:rPr>
          <w:rFonts w:ascii="PMingLiU" w:eastAsia="PMingLiU" w:hAnsi="PMingLiU" w:cs="PMingLiU"/>
          <w:i/>
          <w:iCs/>
          <w:sz w:val="20"/>
          <w:szCs w:val="20"/>
        </w:rPr>
        <w:br/>
      </w:r>
      <w:r w:rsidRPr="00AA25DD">
        <w:rPr>
          <w:rFonts w:ascii="PMingLiU" w:eastAsia="PMingLiU" w:hAnsi="PMingLiU" w:cs="PMingLiU"/>
          <w:i/>
          <w:iCs/>
          <w:sz w:val="20"/>
          <w:szCs w:val="20"/>
        </w:rPr>
        <w:br/>
      </w:r>
      <w:r w:rsidRPr="00AA25DD">
        <w:rPr>
          <w:rFonts w:ascii="Verdana" w:hAnsi="Verdana" w:cs="Times New Roman"/>
          <w:i/>
          <w:iCs/>
          <w:sz w:val="20"/>
          <w:szCs w:val="20"/>
        </w:rPr>
        <w:t xml:space="preserve">Instructors of language courses must adhere to the guidelines set by language coordinators. In assuming a language course position, the successful applicant agrees to fulfil the following duties: (1) teach scheduled classes; (2) use the prescribed course materials (textbooks, outlines, </w:t>
      </w:r>
      <w:proofErr w:type="spellStart"/>
      <w:r w:rsidRPr="00AA25DD">
        <w:rPr>
          <w:rFonts w:ascii="Verdana" w:hAnsi="Verdana" w:cs="Times New Roman"/>
          <w:i/>
          <w:iCs/>
          <w:sz w:val="20"/>
          <w:szCs w:val="20"/>
        </w:rPr>
        <w:t>coursepacks</w:t>
      </w:r>
      <w:proofErr w:type="spellEnd"/>
      <w:r w:rsidRPr="00AA25DD">
        <w:rPr>
          <w:rFonts w:ascii="Verdana" w:hAnsi="Verdana" w:cs="Times New Roman"/>
          <w:i/>
          <w:iCs/>
          <w:sz w:val="20"/>
          <w:szCs w:val="20"/>
        </w:rPr>
        <w:t>, etc.); (3) hold regular office hours; (4) collaborate with colleagues in any exam preparation; (5) invigilate any scheduled exams; and (6) attend scheduled meetings with the language coordinator.</w:t>
      </w:r>
      <w:r w:rsidRPr="00AA25DD">
        <w:rPr>
          <w:rFonts w:ascii="Verdana" w:hAnsi="Verdana" w:cs="Times New Roman"/>
          <w:i/>
          <w:iCs/>
          <w:sz w:val="20"/>
          <w:szCs w:val="20"/>
        </w:rPr>
        <w:br/>
      </w:r>
      <w:r w:rsidRPr="00AA25DD">
        <w:rPr>
          <w:rFonts w:ascii="Verdana" w:hAnsi="Verdana" w:cs="Times New Roman"/>
          <w:i/>
          <w:iCs/>
          <w:sz w:val="20"/>
          <w:szCs w:val="20"/>
        </w:rPr>
        <w:br/>
        <w:t>The applicant who has not taught this course before must state how their professional background qualifies them to teach the course applied for, provide a brief statement to demonstrate the content of the course, and outline his/her general strategy for the course.</w:t>
      </w:r>
      <w:r w:rsidRPr="00AA25DD">
        <w:rPr>
          <w:rFonts w:ascii="Verdana" w:hAnsi="Verdana" w:cs="Times New Roman"/>
          <w:sz w:val="20"/>
          <w:szCs w:val="20"/>
        </w:rPr>
        <w:br/>
      </w:r>
      <w:r w:rsidRPr="00AA25DD">
        <w:rPr>
          <w:rFonts w:ascii="Times New Roman" w:hAnsi="Times New Roman" w:cs="Times New Roman"/>
        </w:rPr>
        <w:br/>
      </w:r>
      <w:r w:rsidRPr="00AA25DD">
        <w:rPr>
          <w:rFonts w:ascii="Verdana" w:hAnsi="Verdana" w:cs="Times New Roman"/>
          <w:color w:val="101010"/>
          <w:sz w:val="20"/>
          <w:szCs w:val="20"/>
        </w:rPr>
        <w:t xml:space="preserve">CUPFA members will be given priority for these assignments. If you have not received your full allotment of courses, are qualified and interested in either of these positions, or if you know of possible candidates from other Departments, please let me know at </w:t>
      </w:r>
      <w:hyperlink r:id="rId4" w:tgtFrame="_blank" w:history="1">
        <w:r w:rsidRPr="00AA25DD">
          <w:rPr>
            <w:rFonts w:ascii="Verdana" w:hAnsi="Verdana" w:cs="Times New Roman"/>
            <w:color w:val="1D1D1D"/>
            <w:sz w:val="20"/>
            <w:szCs w:val="20"/>
            <w:u w:val="single"/>
          </w:rPr>
          <w:t>michael.pinsonneault@hotmail.com</w:t>
        </w:r>
      </w:hyperlink>
      <w:r w:rsidRPr="00AA25DD">
        <w:rPr>
          <w:rFonts w:ascii="Verdana" w:hAnsi="Verdana" w:cs="Times New Roman"/>
          <w:color w:val="101010"/>
          <w:sz w:val="20"/>
          <w:szCs w:val="20"/>
        </w:rPr>
        <w:t xml:space="preserve"> by: 12:00 noon, </w:t>
      </w:r>
      <w:r w:rsidRPr="00AA25DD">
        <w:rPr>
          <w:rFonts w:ascii="Verdana" w:hAnsi="Verdana" w:cs="Times New Roman"/>
          <w:color w:val="1A1A1A"/>
          <w:sz w:val="20"/>
          <w:szCs w:val="20"/>
          <w:u w:val="single"/>
        </w:rPr>
        <w:t>Monday,</w:t>
      </w:r>
      <w:r w:rsidRPr="00AA25DD">
        <w:rPr>
          <w:rFonts w:ascii="Verdana" w:hAnsi="Verdana" w:cs="Times New Roman"/>
          <w:color w:val="101010"/>
          <w:sz w:val="20"/>
          <w:szCs w:val="20"/>
          <w:u w:val="single"/>
        </w:rPr>
        <w:t xml:space="preserve"> November 27, 2017</w:t>
      </w:r>
      <w:r w:rsidRPr="00AA25DD">
        <w:rPr>
          <w:rFonts w:ascii="Verdana" w:hAnsi="Verdana" w:cs="Times New Roman"/>
          <w:color w:val="101010"/>
          <w:sz w:val="20"/>
          <w:szCs w:val="20"/>
        </w:rPr>
        <w:t>.</w:t>
      </w:r>
      <w:r w:rsidRPr="00AA25DD">
        <w:rPr>
          <w:rFonts w:ascii="Times" w:hAnsi="Times" w:cs="Times New Roman"/>
          <w:sz w:val="20"/>
          <w:szCs w:val="20"/>
        </w:rPr>
        <w:br/>
      </w:r>
      <w:r w:rsidRPr="00AA25DD">
        <w:rPr>
          <w:rFonts w:ascii="Times" w:hAnsi="Times" w:cs="Times New Roman"/>
          <w:sz w:val="20"/>
          <w:szCs w:val="20"/>
        </w:rPr>
        <w:br/>
      </w:r>
      <w:r w:rsidRPr="00AA25DD">
        <w:rPr>
          <w:rFonts w:ascii="Verdana" w:hAnsi="Verdana" w:cs="Times New Roman"/>
          <w:color w:val="1A1A1A"/>
          <w:sz w:val="20"/>
          <w:szCs w:val="20"/>
        </w:rPr>
        <w:t>Your application materials will be forwarded to the Department at the deadline. CUPFA is generally not directly informed of 10.20 c) hiring process details beyond the initial request for suggested applicants, but the Department should contact you regarding the results soon after your application has been received.</w:t>
      </w:r>
      <w:r w:rsidRPr="00AA25DD">
        <w:rPr>
          <w:rFonts w:ascii="Times" w:hAnsi="Times" w:cs="Times New Roman"/>
          <w:sz w:val="20"/>
          <w:szCs w:val="20"/>
        </w:rPr>
        <w:br/>
      </w:r>
      <w:r w:rsidRPr="00AA25DD">
        <w:rPr>
          <w:rFonts w:ascii="Times" w:hAnsi="Times" w:cs="Times New Roman"/>
          <w:sz w:val="20"/>
          <w:szCs w:val="20"/>
        </w:rPr>
        <w:br/>
      </w:r>
      <w:r w:rsidRPr="00AA25DD">
        <w:rPr>
          <w:rFonts w:ascii="Verdana" w:hAnsi="Verdana" w:cs="Times New Roman"/>
          <w:color w:val="101010"/>
          <w:sz w:val="20"/>
          <w:szCs w:val="20"/>
        </w:rPr>
        <w:t>If you know of qualified candidates outside of Concordia, please mention them as well in case the courses cannot be staffed internally.</w:t>
      </w:r>
    </w:p>
    <w:p w14:paraId="2B6BE568" w14:textId="77777777" w:rsidR="00AA25DD" w:rsidRPr="00AA25DD" w:rsidRDefault="00AA25DD" w:rsidP="00AA25DD">
      <w:pPr>
        <w:spacing w:before="100" w:beforeAutospacing="1" w:after="100" w:afterAutospacing="1"/>
        <w:rPr>
          <w:rFonts w:ascii="Times New Roman" w:hAnsi="Times New Roman" w:cs="Times New Roman"/>
        </w:rPr>
      </w:pPr>
      <w:bookmarkStart w:id="0" w:name="_GoBack"/>
      <w:bookmarkEnd w:id="0"/>
      <w:r w:rsidRPr="00AA25DD">
        <w:rPr>
          <w:rFonts w:ascii="Times" w:hAnsi="Times" w:cs="Times New Roman"/>
          <w:sz w:val="20"/>
          <w:szCs w:val="20"/>
        </w:rPr>
        <w:br/>
      </w:r>
      <w:r w:rsidRPr="00AA25DD">
        <w:rPr>
          <w:rFonts w:ascii="Verdana" w:hAnsi="Verdana" w:cs="Times New Roman"/>
          <w:color w:val="101010"/>
          <w:sz w:val="20"/>
          <w:szCs w:val="20"/>
        </w:rPr>
        <w:t>Thank you,</w:t>
      </w:r>
      <w:r w:rsidRPr="00AA25DD">
        <w:rPr>
          <w:rFonts w:ascii="Times" w:hAnsi="Times" w:cs="Times New Roman"/>
          <w:sz w:val="20"/>
          <w:szCs w:val="20"/>
        </w:rPr>
        <w:br/>
      </w:r>
      <w:r w:rsidRPr="00AA25DD">
        <w:rPr>
          <w:rFonts w:ascii="Times" w:hAnsi="Times" w:cs="Times New Roman"/>
          <w:sz w:val="20"/>
          <w:szCs w:val="20"/>
        </w:rPr>
        <w:br/>
      </w:r>
      <w:r w:rsidRPr="00AA25DD">
        <w:rPr>
          <w:rFonts w:ascii="Verdana" w:hAnsi="Verdana" w:cs="Times New Roman"/>
          <w:color w:val="101010"/>
          <w:sz w:val="20"/>
          <w:szCs w:val="20"/>
        </w:rPr>
        <w:t xml:space="preserve">Michael </w:t>
      </w:r>
      <w:proofErr w:type="spellStart"/>
      <w:r w:rsidRPr="00AA25DD">
        <w:rPr>
          <w:rFonts w:ascii="Verdana" w:hAnsi="Verdana" w:cs="Times New Roman"/>
          <w:color w:val="101010"/>
          <w:sz w:val="20"/>
          <w:szCs w:val="20"/>
        </w:rPr>
        <w:t>Pinsonneault</w:t>
      </w:r>
      <w:proofErr w:type="spellEnd"/>
      <w:r w:rsidRPr="00AA25DD">
        <w:rPr>
          <w:rFonts w:ascii="Times" w:hAnsi="Times" w:cs="Times New Roman"/>
          <w:sz w:val="20"/>
          <w:szCs w:val="20"/>
        </w:rPr>
        <w:br/>
      </w:r>
      <w:r w:rsidRPr="00AA25DD">
        <w:rPr>
          <w:rFonts w:ascii="Verdana" w:hAnsi="Verdana" w:cs="Times New Roman"/>
          <w:color w:val="101010"/>
          <w:sz w:val="20"/>
          <w:szCs w:val="20"/>
        </w:rPr>
        <w:t>Assistant to the VP Collective Agreement &amp; Grievance, CUPFA</w:t>
      </w:r>
    </w:p>
    <w:p w14:paraId="654C9ED2" w14:textId="77777777" w:rsidR="00B66880" w:rsidRDefault="00AA25DD"/>
    <w:sectPr w:rsidR="00B66880" w:rsidSect="00704E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DD"/>
    <w:rsid w:val="00547876"/>
    <w:rsid w:val="00704E1A"/>
    <w:rsid w:val="00AA25DD"/>
    <w:rsid w:val="00BB6437"/>
    <w:rsid w:val="00C8245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4D81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25DD"/>
  </w:style>
  <w:style w:type="character" w:styleId="Hyperlink">
    <w:name w:val="Hyperlink"/>
    <w:basedOn w:val="DefaultParagraphFont"/>
    <w:uiPriority w:val="99"/>
    <w:semiHidden/>
    <w:unhideWhenUsed/>
    <w:rsid w:val="00AA25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069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ichael.pinsonneault@hot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2045</Characters>
  <Application>Microsoft Macintosh Word</Application>
  <DocSecurity>0</DocSecurity>
  <Lines>17</Lines>
  <Paragraphs>4</Paragraphs>
  <ScaleCrop>false</ScaleCrop>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Milner</dc:creator>
  <cp:keywords/>
  <dc:description/>
  <cp:lastModifiedBy>Laurie Milner</cp:lastModifiedBy>
  <cp:revision>1</cp:revision>
  <dcterms:created xsi:type="dcterms:W3CDTF">2017-11-24T20:06:00Z</dcterms:created>
  <dcterms:modified xsi:type="dcterms:W3CDTF">2017-11-24T20:07:00Z</dcterms:modified>
</cp:coreProperties>
</file>